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B3D69" w14:textId="77777777" w:rsidR="006B6AB8" w:rsidRPr="00D348C8" w:rsidRDefault="00F91674" w:rsidP="00EA1F39">
      <w:pPr>
        <w:spacing w:after="0"/>
        <w:jc w:val="center"/>
        <w:rPr>
          <w:rFonts w:ascii="Chulabhorn Likit Text Medium" w:hAnsi="Chulabhorn Likit Text Medium" w:cs="Chulabhorn Likit Text Medium"/>
          <w:b/>
          <w:bCs/>
          <w:sz w:val="24"/>
          <w:szCs w:val="24"/>
        </w:rPr>
      </w:pPr>
      <w:r w:rsidRPr="00D348C8">
        <w:rPr>
          <w:rFonts w:ascii="Chulabhorn Likit Text Medium" w:hAnsi="Chulabhorn Likit Text Medium" w:cs="Chulabhorn Likit Text Medium"/>
          <w:b/>
          <w:bCs/>
          <w:sz w:val="24"/>
          <w:szCs w:val="24"/>
          <w:cs/>
        </w:rPr>
        <w:t>แบบสำรวจความต้องการในการจัดซื้อทรัพยากรสารสนเทศ ห้องสมุดราชวิทยาลัยจุฬาภรณ์</w:t>
      </w:r>
    </w:p>
    <w:p w14:paraId="417FDE9B" w14:textId="77777777" w:rsidR="00F91674" w:rsidRPr="00D348C8" w:rsidRDefault="00F91674" w:rsidP="005F46D4">
      <w:pPr>
        <w:spacing w:after="0"/>
        <w:jc w:val="center"/>
        <w:rPr>
          <w:rFonts w:ascii="Chulabhorn Likit Text Medium" w:hAnsi="Chulabhorn Likit Text Medium" w:cs="Chulabhorn Likit Text Medium"/>
          <w:sz w:val="32"/>
          <w:szCs w:val="32"/>
        </w:rPr>
      </w:pPr>
      <w:r w:rsidRPr="00D348C8">
        <w:rPr>
          <w:rFonts w:ascii="Chulabhorn Likit Text Medium" w:hAnsi="Chulabhorn Likit Text Medium" w:cs="Chulabhorn Likit Text Medium"/>
          <w:sz w:val="24"/>
          <w:szCs w:val="24"/>
          <w:cs/>
        </w:rPr>
        <w:t>หน่วยงาน</w:t>
      </w:r>
      <w:r w:rsidR="005F46D4" w:rsidRPr="00D348C8">
        <w:rPr>
          <w:rFonts w:ascii="Chulabhorn Likit Text Medium" w:hAnsi="Chulabhorn Likit Text Medium" w:cs="Chulabhorn Likit Text Medium"/>
          <w:sz w:val="24"/>
          <w:szCs w:val="24"/>
        </w:rPr>
        <w:t>................................................................</w:t>
      </w:r>
    </w:p>
    <w:p w14:paraId="618BA4A4" w14:textId="77777777" w:rsidR="005F46D4" w:rsidRPr="00D348C8" w:rsidRDefault="005F46D4" w:rsidP="005F46D4">
      <w:pPr>
        <w:spacing w:after="0" w:line="240" w:lineRule="auto"/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1152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6570"/>
        <w:gridCol w:w="3870"/>
        <w:gridCol w:w="1080"/>
      </w:tblGrid>
      <w:tr w:rsidR="00D348C8" w:rsidRPr="00D348C8" w14:paraId="74BB1ED1" w14:textId="77777777" w:rsidTr="000A19AE">
        <w:trPr>
          <w:tblHeader/>
        </w:trPr>
        <w:tc>
          <w:tcPr>
            <w:tcW w:w="6570" w:type="dxa"/>
          </w:tcPr>
          <w:p w14:paraId="45381A98" w14:textId="2C0302E7" w:rsidR="00F91674" w:rsidRPr="00D348C8" w:rsidRDefault="00F91674" w:rsidP="006628E2">
            <w:pPr>
              <w:jc w:val="center"/>
              <w:rPr>
                <w:rFonts w:ascii="Chulabhorn Likit Text Medium" w:hAnsi="Chulabhorn Likit Text Medium" w:cs="Chulabhorn Likit Text Medium"/>
                <w:b/>
                <w:bCs/>
                <w:sz w:val="20"/>
                <w:szCs w:val="20"/>
              </w:rPr>
            </w:pPr>
            <w:r w:rsidRPr="00D348C8">
              <w:rPr>
                <w:rFonts w:ascii="Chulabhorn Likit Text Medium" w:hAnsi="Chulabhorn Likit Text Medium" w:cs="Chulabhorn Likit Text Medium"/>
                <w:b/>
                <w:bCs/>
                <w:sz w:val="20"/>
                <w:szCs w:val="20"/>
                <w:cs/>
              </w:rPr>
              <w:t>ทรัพยากรสารสนเทศที่</w:t>
            </w:r>
            <w:r w:rsidR="004904C1" w:rsidRPr="00D348C8">
              <w:rPr>
                <w:rFonts w:ascii="Chulabhorn Likit Text Medium" w:hAnsi="Chulabhorn Likit Text Medium" w:cs="Chulabhorn Likit Text Medium"/>
                <w:b/>
                <w:bCs/>
                <w:sz w:val="20"/>
                <w:szCs w:val="20"/>
                <w:cs/>
              </w:rPr>
              <w:t>ให้บริการ</w:t>
            </w:r>
          </w:p>
        </w:tc>
        <w:tc>
          <w:tcPr>
            <w:tcW w:w="3870" w:type="dxa"/>
          </w:tcPr>
          <w:p w14:paraId="14610C18" w14:textId="208D4B21" w:rsidR="00F91674" w:rsidRPr="00D348C8" w:rsidRDefault="00F91674" w:rsidP="000A19AE">
            <w:pPr>
              <w:jc w:val="center"/>
              <w:rPr>
                <w:rFonts w:ascii="Chulabhorn Likit Text Medium" w:hAnsi="Chulabhorn Likit Text Medium" w:cs="Chulabhorn Likit Text Medium"/>
                <w:b/>
                <w:bCs/>
                <w:spacing w:val="-2"/>
                <w:sz w:val="20"/>
                <w:szCs w:val="20"/>
                <w:cs/>
              </w:rPr>
            </w:pPr>
            <w:r w:rsidRPr="00D348C8">
              <w:rPr>
                <w:rFonts w:ascii="Chulabhorn Likit Text Medium" w:hAnsi="Chulabhorn Likit Text Medium" w:cs="Chulabhorn Likit Text Medium"/>
                <w:b/>
                <w:bCs/>
                <w:spacing w:val="-2"/>
                <w:sz w:val="20"/>
                <w:szCs w:val="20"/>
                <w:cs/>
              </w:rPr>
              <w:t>ความต้องการทรัพยากรสารสนเทศ</w:t>
            </w:r>
            <w:r w:rsidR="000A19AE" w:rsidRPr="00D348C8">
              <w:rPr>
                <w:rFonts w:ascii="Chulabhorn Likit Text Medium" w:hAnsi="Chulabhorn Likit Text Medium" w:cs="Chulabhorn Likit Text Medium" w:hint="cs"/>
                <w:b/>
                <w:bCs/>
                <w:spacing w:val="-2"/>
                <w:sz w:val="20"/>
                <w:szCs w:val="20"/>
                <w:cs/>
              </w:rPr>
              <w:t xml:space="preserve"> </w:t>
            </w:r>
            <w:r w:rsidR="004508BF" w:rsidRPr="00D348C8">
              <w:rPr>
                <w:rFonts w:ascii="Chulabhorn Likit Text Medium" w:hAnsi="Chulabhorn Likit Text Medium" w:cs="Chulabhorn Likit Text Medium"/>
                <w:b/>
                <w:bCs/>
                <w:spacing w:val="-2"/>
                <w:sz w:val="20"/>
                <w:szCs w:val="20"/>
                <w:cs/>
              </w:rPr>
              <w:t>ปี ๒๕๖</w:t>
            </w:r>
            <w:r w:rsidR="006628E2" w:rsidRPr="00D348C8">
              <w:rPr>
                <w:rFonts w:ascii="Chulabhorn Likit Text Medium" w:hAnsi="Chulabhorn Likit Text Medium" w:cs="Chulabhorn Likit Text Medium"/>
                <w:b/>
                <w:bCs/>
                <w:spacing w:val="-2"/>
                <w:sz w:val="20"/>
                <w:szCs w:val="20"/>
                <w:cs/>
              </w:rPr>
              <w:t>๔</w:t>
            </w:r>
          </w:p>
        </w:tc>
        <w:tc>
          <w:tcPr>
            <w:tcW w:w="1080" w:type="dxa"/>
          </w:tcPr>
          <w:p w14:paraId="6A19A425" w14:textId="77777777" w:rsidR="00F91674" w:rsidRPr="00D348C8" w:rsidRDefault="00F91674" w:rsidP="006628E2">
            <w:pPr>
              <w:jc w:val="center"/>
              <w:rPr>
                <w:rFonts w:ascii="Chulabhorn Likit Text Medium" w:hAnsi="Chulabhorn Likit Text Medium" w:cs="Chulabhorn Likit Text Medium"/>
                <w:b/>
                <w:bCs/>
                <w:sz w:val="20"/>
                <w:szCs w:val="20"/>
              </w:rPr>
            </w:pPr>
            <w:r w:rsidRPr="00D348C8">
              <w:rPr>
                <w:rFonts w:ascii="Chulabhorn Likit Text Medium" w:hAnsi="Chulabhorn Likit Text Medium" w:cs="Chulabhorn Likit Text Medium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D348C8" w:rsidRPr="00D348C8" w14:paraId="688DEF95" w14:textId="77777777" w:rsidTr="000A19AE">
        <w:tc>
          <w:tcPr>
            <w:tcW w:w="6570" w:type="dxa"/>
          </w:tcPr>
          <w:p w14:paraId="499A3009" w14:textId="77777777" w:rsidR="006E6194" w:rsidRPr="00A91831" w:rsidRDefault="005747A1" w:rsidP="00C3197D">
            <w:pPr>
              <w:spacing w:before="120" w:line="264" w:lineRule="auto"/>
              <w:rPr>
                <w:rFonts w:ascii="Chulabhorn Likit Text Medium" w:hAnsi="Chulabhorn Likit Text Medium" w:cs="Chulabhorn Likit Text Medium"/>
                <w:b/>
                <w:bCs/>
                <w:sz w:val="20"/>
                <w:szCs w:val="20"/>
              </w:rPr>
            </w:pPr>
            <w:r w:rsidRPr="00A91831">
              <w:rPr>
                <w:rFonts w:ascii="Chulabhorn Likit Text Medium" w:hAnsi="Chulabhorn Likit Text Medium" w:cs="Chulabhorn Likit Text Medium"/>
                <w:b/>
                <w:bCs/>
                <w:sz w:val="20"/>
                <w:szCs w:val="20"/>
                <w:cs/>
              </w:rPr>
              <w:t xml:space="preserve">๑. หนังสือ </w:t>
            </w:r>
            <w:r w:rsidR="008337C2" w:rsidRPr="00A91831">
              <w:rPr>
                <w:rFonts w:ascii="Chulabhorn Likit Text Medium" w:hAnsi="Chulabhorn Likit Text Medium" w:cs="Chulabhorn Likit Text Medium"/>
                <w:b/>
                <w:bCs/>
                <w:sz w:val="20"/>
                <w:szCs w:val="20"/>
              </w:rPr>
              <w:t xml:space="preserve"> </w:t>
            </w:r>
          </w:p>
          <w:p w14:paraId="6870D14A" w14:textId="77777777" w:rsidR="00F91674" w:rsidRPr="00D348C8" w:rsidRDefault="006E6194" w:rsidP="00C3197D">
            <w:pPr>
              <w:tabs>
                <w:tab w:val="left" w:pos="180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</w:t>
            </w:r>
            <w:r w:rsidR="006628E2"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สืบค้นข้อมูลได้ที่ห้องสมุดราชวิทยาลัยจุฬาภรณ์ </w:t>
            </w:r>
          </w:p>
          <w:p w14:paraId="3B31A9B4" w14:textId="36E0C84C" w:rsidR="0075562B" w:rsidRPr="00D348C8" w:rsidRDefault="0075562B" w:rsidP="00C3197D">
            <w:pPr>
              <w:tabs>
                <w:tab w:val="left" w:pos="180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</w:pPr>
          </w:p>
        </w:tc>
        <w:tc>
          <w:tcPr>
            <w:tcW w:w="3870" w:type="dxa"/>
          </w:tcPr>
          <w:p w14:paraId="7B482F76" w14:textId="66AB3A6A" w:rsidR="008337C2" w:rsidRPr="00D348C8" w:rsidRDefault="008337C2" w:rsidP="00C3197D">
            <w:pPr>
              <w:spacing w:before="120"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๑</w:t>
            </w:r>
            <w:r w:rsidR="0075562B" w:rsidRPr="00D348C8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 xml:space="preserve"> ............................................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................................................</w:t>
            </w:r>
          </w:p>
          <w:p w14:paraId="1B51B03D" w14:textId="773CBDE3" w:rsidR="008337C2" w:rsidRPr="00D348C8" w:rsidRDefault="008337C2" w:rsidP="00C3197D">
            <w:pPr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๒</w:t>
            </w:r>
            <w:r w:rsidR="0075562B" w:rsidRPr="00D348C8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 xml:space="preserve"> ............................................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................................................</w:t>
            </w:r>
          </w:p>
          <w:p w14:paraId="29D5B6B3" w14:textId="77777777" w:rsidR="003232FA" w:rsidRDefault="008337C2" w:rsidP="00C3197D">
            <w:pPr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๓</w:t>
            </w:r>
            <w:r w:rsidR="0075562B" w:rsidRPr="00D348C8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 xml:space="preserve"> ............................................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................................................</w:t>
            </w:r>
          </w:p>
          <w:p w14:paraId="27E2DD11" w14:textId="502801B1" w:rsidR="00C3197D" w:rsidRPr="00C3197D" w:rsidRDefault="00C3197D" w:rsidP="00C3197D">
            <w:pPr>
              <w:spacing w:line="264" w:lineRule="auto"/>
              <w:rPr>
                <w:rFonts w:ascii="Chulabhorn Likit Text Light" w:hAnsi="Chulabhorn Likit Text Light" w:cs="Chulabhorn Likit Text Light"/>
                <w:sz w:val="10"/>
                <w:szCs w:val="10"/>
              </w:rPr>
            </w:pPr>
          </w:p>
        </w:tc>
        <w:tc>
          <w:tcPr>
            <w:tcW w:w="1080" w:type="dxa"/>
          </w:tcPr>
          <w:p w14:paraId="4547A4E6" w14:textId="77777777" w:rsidR="00F91674" w:rsidRPr="00D348C8" w:rsidRDefault="00F91674" w:rsidP="006628E2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</w:p>
        </w:tc>
      </w:tr>
      <w:tr w:rsidR="00D348C8" w:rsidRPr="00D348C8" w14:paraId="75979E3B" w14:textId="77777777" w:rsidTr="000A19AE">
        <w:tc>
          <w:tcPr>
            <w:tcW w:w="6570" w:type="dxa"/>
          </w:tcPr>
          <w:p w14:paraId="549E32C5" w14:textId="77777777" w:rsidR="0075562B" w:rsidRPr="00A91831" w:rsidRDefault="0075562B" w:rsidP="00C3197D">
            <w:pPr>
              <w:spacing w:before="120" w:line="264" w:lineRule="auto"/>
              <w:rPr>
                <w:rFonts w:ascii="Chulabhorn Likit Text Medium" w:hAnsi="Chulabhorn Likit Text Medium" w:cs="Chulabhorn Likit Text Medium"/>
                <w:sz w:val="20"/>
                <w:szCs w:val="20"/>
              </w:rPr>
            </w:pPr>
            <w:r w:rsidRPr="00A91831">
              <w:rPr>
                <w:rFonts w:ascii="Chulabhorn Likit Text Medium" w:hAnsi="Chulabhorn Likit Text Medium" w:cs="Chulabhorn Likit Text Medium"/>
                <w:b/>
                <w:bCs/>
                <w:sz w:val="20"/>
                <w:szCs w:val="20"/>
                <w:cs/>
              </w:rPr>
              <w:t>๒. ฐานข้อมูล</w:t>
            </w:r>
            <w:r w:rsidRPr="00A91831">
              <w:rPr>
                <w:rFonts w:ascii="Chulabhorn Likit Text Medium" w:hAnsi="Chulabhorn Likit Text Medium" w:cs="Chulabhorn Likit Text Medium"/>
                <w:sz w:val="20"/>
                <w:szCs w:val="20"/>
              </w:rPr>
              <w:t xml:space="preserve"> </w:t>
            </w:r>
          </w:p>
          <w:p w14:paraId="1D70E35F" w14:textId="1F9325B9" w:rsidR="0075562B" w:rsidRPr="00D348C8" w:rsidRDefault="0075562B" w:rsidP="00C3197D">
            <w:pPr>
              <w:tabs>
                <w:tab w:val="left" w:pos="176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สืบค้นข้อมูลได้ที่ 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>: http://library.cra.ac.th/?page_id=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84</w:t>
            </w:r>
          </w:p>
          <w:p w14:paraId="202DDFF8" w14:textId="77777777" w:rsidR="0075562B" w:rsidRPr="00D348C8" w:rsidRDefault="0075562B" w:rsidP="00C3197D">
            <w:pPr>
              <w:tabs>
                <w:tab w:val="left" w:pos="347"/>
                <w:tab w:val="left" w:pos="707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ab/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๒.๑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ab/>
              <w:t xml:space="preserve">Access Medicine </w:t>
            </w:r>
          </w:p>
          <w:p w14:paraId="0D4EDD53" w14:textId="677B075A" w:rsidR="0075562B" w:rsidRPr="00D348C8" w:rsidRDefault="0075562B" w:rsidP="00C3197D">
            <w:pPr>
              <w:tabs>
                <w:tab w:val="left" w:pos="347"/>
                <w:tab w:val="left" w:pos="707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Style w:val="Hyperlink"/>
                <w:rFonts w:ascii="Chulabhorn Likit Text Light" w:hAnsi="Chulabhorn Likit Text Light" w:cs="Chulabhorn Likit Text Light"/>
                <w:color w:val="auto"/>
                <w:sz w:val="20"/>
                <w:szCs w:val="20"/>
                <w:u w:val="none"/>
              </w:rPr>
              <w:tab/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๒.๒ 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>BMJ Best Practice</w:t>
            </w:r>
          </w:p>
          <w:p w14:paraId="6BC8B46E" w14:textId="2B78FC94" w:rsidR="0075562B" w:rsidRPr="00D348C8" w:rsidRDefault="0075562B" w:rsidP="00C3197D">
            <w:pPr>
              <w:tabs>
                <w:tab w:val="left" w:pos="347"/>
                <w:tab w:val="left" w:pos="707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Style w:val="Hyperlink"/>
                <w:rFonts w:ascii="Chulabhorn Likit Text Light" w:hAnsi="Chulabhorn Likit Text Light" w:cs="Chulabhorn Likit Text Light"/>
                <w:color w:val="auto"/>
                <w:sz w:val="20"/>
                <w:szCs w:val="20"/>
                <w:u w:val="none"/>
              </w:rPr>
              <w:tab/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๒.๓ 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>Clinical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>Key</w:t>
            </w:r>
          </w:p>
          <w:p w14:paraId="31485EA9" w14:textId="1F1D1393" w:rsidR="0075562B" w:rsidRPr="00D348C8" w:rsidRDefault="0075562B" w:rsidP="00C3197D">
            <w:pPr>
              <w:tabs>
                <w:tab w:val="left" w:pos="347"/>
                <w:tab w:val="left" w:pos="707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Style w:val="Hyperlink"/>
                <w:rFonts w:ascii="Chulabhorn Likit Text Light" w:hAnsi="Chulabhorn Likit Text Light" w:cs="Chulabhorn Likit Text Light"/>
                <w:color w:val="auto"/>
                <w:sz w:val="20"/>
                <w:szCs w:val="20"/>
                <w:u w:val="none"/>
              </w:rPr>
              <w:tab/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๒.๔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ab/>
              <w:t>UpToDate</w:t>
            </w:r>
          </w:p>
          <w:p w14:paraId="2160C7DC" w14:textId="63A8C4B1" w:rsidR="00D5550D" w:rsidRDefault="00D5550D" w:rsidP="00C3197D">
            <w:pPr>
              <w:tabs>
                <w:tab w:val="left" w:pos="347"/>
                <w:tab w:val="left" w:pos="707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 xml:space="preserve">      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๒.๕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</w:r>
            <w:proofErr w:type="spellStart"/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>Journal@OVID</w:t>
            </w:r>
            <w:proofErr w:type="spellEnd"/>
          </w:p>
          <w:p w14:paraId="43366C44" w14:textId="5EE08A92" w:rsidR="00D5550D" w:rsidRDefault="00D5550D" w:rsidP="00C3197D">
            <w:pPr>
              <w:tabs>
                <w:tab w:val="left" w:pos="347"/>
                <w:tab w:val="left" w:pos="707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>
              <w:rPr>
                <w:rFonts w:ascii="Chulabhorn Likit Text Light" w:hAnsi="Chulabhorn Likit Text Light" w:cs="Chulabhorn Likit Text Light"/>
                <w:sz w:val="20"/>
                <w:szCs w:val="20"/>
              </w:rPr>
              <w:t xml:space="preserve">      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๒.๖ 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>Oxford Academic Journal</w:t>
            </w:r>
          </w:p>
          <w:p w14:paraId="4A329330" w14:textId="77777777" w:rsidR="00D5550D" w:rsidRDefault="00D5550D" w:rsidP="00C3197D">
            <w:pPr>
              <w:tabs>
                <w:tab w:val="left" w:pos="347"/>
                <w:tab w:val="left" w:pos="707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>
              <w:rPr>
                <w:rFonts w:ascii="Chulabhorn Likit Text Light" w:hAnsi="Chulabhorn Likit Text Light" w:cs="Chulabhorn Likit Text Light"/>
                <w:sz w:val="20"/>
                <w:szCs w:val="20"/>
              </w:rPr>
              <w:t xml:space="preserve">      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๒.๗ 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>Scopus</w:t>
            </w:r>
          </w:p>
          <w:p w14:paraId="6F7DFAFC" w14:textId="140015C8" w:rsidR="00D5550D" w:rsidRDefault="00D5550D" w:rsidP="00C3197D">
            <w:pPr>
              <w:tabs>
                <w:tab w:val="left" w:pos="347"/>
                <w:tab w:val="left" w:pos="707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>
              <w:rPr>
                <w:rFonts w:ascii="Chulabhorn Likit Text Light" w:hAnsi="Chulabhorn Likit Text Light" w:cs="Chulabhorn Likit Text Light"/>
                <w:sz w:val="20"/>
                <w:szCs w:val="20"/>
              </w:rPr>
              <w:t xml:space="preserve">      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๒.๘ 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</w:r>
            <w:proofErr w:type="spellStart"/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>STATdx</w:t>
            </w:r>
            <w:proofErr w:type="spellEnd"/>
          </w:p>
          <w:p w14:paraId="129FD090" w14:textId="4DAF1B4A" w:rsidR="0075562B" w:rsidRPr="00D348C8" w:rsidRDefault="0075562B" w:rsidP="00C3197D">
            <w:pPr>
              <w:tabs>
                <w:tab w:val="left" w:pos="347"/>
                <w:tab w:val="left" w:pos="707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  <w:t>๒.</w:t>
            </w:r>
            <w:r w:rsidR="00D5550D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>๙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>Academic Search Complete</w:t>
            </w:r>
          </w:p>
          <w:p w14:paraId="73F192D1" w14:textId="562DF725" w:rsidR="0075562B" w:rsidRPr="00D348C8" w:rsidRDefault="0075562B" w:rsidP="00C3197D">
            <w:pPr>
              <w:tabs>
                <w:tab w:val="left" w:pos="347"/>
                <w:tab w:val="left" w:pos="707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  <w:t>๒.</w:t>
            </w:r>
            <w:r w:rsidR="00D5550D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>๑๐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</w:t>
            </w:r>
            <w:r w:rsidR="00D5550D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 xml:space="preserve"> 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>ACM Digital Library</w:t>
            </w:r>
          </w:p>
          <w:p w14:paraId="09C65265" w14:textId="56CA9148" w:rsidR="0075562B" w:rsidRPr="00D348C8" w:rsidRDefault="0075562B" w:rsidP="00C3197D">
            <w:pPr>
              <w:tabs>
                <w:tab w:val="left" w:pos="347"/>
                <w:tab w:val="left" w:pos="707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  <w:t>๒.</w:t>
            </w:r>
            <w:r w:rsidR="00D5550D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>๑๑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</w:t>
            </w:r>
            <w:r w:rsidR="00D5550D">
              <w:rPr>
                <w:rFonts w:ascii="Chulabhorn Likit Text Light" w:hAnsi="Chulabhorn Likit Text Light" w:cs="Chulabhorn Likit Text Light"/>
                <w:sz w:val="20"/>
                <w:szCs w:val="20"/>
              </w:rPr>
              <w:t xml:space="preserve"> 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 xml:space="preserve">American Chemical Society Journal </w:t>
            </w:r>
          </w:p>
          <w:p w14:paraId="7C778B69" w14:textId="2AAE94E7" w:rsidR="0075562B" w:rsidRPr="00D348C8" w:rsidRDefault="0075562B" w:rsidP="00C3197D">
            <w:pPr>
              <w:tabs>
                <w:tab w:val="left" w:pos="347"/>
                <w:tab w:val="left" w:pos="707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  <w:t>๒.</w:t>
            </w:r>
            <w:r w:rsidR="00D5550D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>๑๒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</w:t>
            </w:r>
            <w:r w:rsidR="00D5550D">
              <w:rPr>
                <w:rFonts w:ascii="Chulabhorn Likit Text Light" w:hAnsi="Chulabhorn Likit Text Light" w:cs="Chulabhorn Likit Text Light"/>
                <w:sz w:val="20"/>
                <w:szCs w:val="20"/>
              </w:rPr>
              <w:t xml:space="preserve"> 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>Computers &amp; Applied Sciences Complete</w:t>
            </w:r>
          </w:p>
          <w:p w14:paraId="1D09179E" w14:textId="6DD52548" w:rsidR="0075562B" w:rsidRPr="00D348C8" w:rsidRDefault="0075562B" w:rsidP="00C3197D">
            <w:pPr>
              <w:tabs>
                <w:tab w:val="left" w:pos="347"/>
                <w:tab w:val="left" w:pos="707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  <w:t>๒.</w:t>
            </w:r>
            <w:r w:rsidR="00D5550D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>๑๓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</w:t>
            </w:r>
            <w:r w:rsidR="00D5550D">
              <w:rPr>
                <w:rFonts w:ascii="Chulabhorn Likit Text Light" w:hAnsi="Chulabhorn Likit Text Light" w:cs="Chulabhorn Likit Text Light"/>
                <w:sz w:val="20"/>
                <w:szCs w:val="20"/>
              </w:rPr>
              <w:t xml:space="preserve"> 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>EBSCO Discovery Service Plus Full Text</w:t>
            </w:r>
          </w:p>
          <w:p w14:paraId="7777580C" w14:textId="0E55DA69" w:rsidR="0075562B" w:rsidRPr="00D348C8" w:rsidRDefault="0075562B" w:rsidP="00C3197D">
            <w:pPr>
              <w:tabs>
                <w:tab w:val="left" w:pos="347"/>
                <w:tab w:val="left" w:pos="887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  <w:t>๒.</w:t>
            </w:r>
            <w:r w:rsidRPr="00D348C8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>๑</w:t>
            </w:r>
            <w:r w:rsidR="00D5550D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>๔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>Emerald Management (EM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92)</w:t>
            </w:r>
          </w:p>
          <w:p w14:paraId="5F4A0346" w14:textId="1C271BDE" w:rsidR="0075562B" w:rsidRPr="00D348C8" w:rsidRDefault="0075562B" w:rsidP="00C3197D">
            <w:pPr>
              <w:tabs>
                <w:tab w:val="left" w:pos="347"/>
                <w:tab w:val="left" w:pos="887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  <w:t>๒.</w:t>
            </w:r>
            <w:r w:rsidRPr="00D348C8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>๑</w:t>
            </w:r>
            <w:r w:rsidR="00D5550D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>๕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>IEEE</w:t>
            </w:r>
            <w:r w:rsidR="00D5550D">
              <w:rPr>
                <w:rFonts w:ascii="Chulabhorn Likit Text Light" w:hAnsi="Chulabhorn Likit Text Light" w:cs="Chulabhorn Likit Text Light"/>
                <w:sz w:val="20"/>
                <w:szCs w:val="20"/>
              </w:rPr>
              <w:t>/IET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 xml:space="preserve"> </w:t>
            </w:r>
            <w:r w:rsidR="00D5550D">
              <w:rPr>
                <w:rFonts w:ascii="Chulabhorn Likit Text Light" w:hAnsi="Chulabhorn Likit Text Light" w:cs="Chulabhorn Likit Text Light"/>
                <w:sz w:val="20"/>
                <w:szCs w:val="20"/>
              </w:rPr>
              <w:t>Electronic Library</w:t>
            </w:r>
          </w:p>
          <w:p w14:paraId="407BBD04" w14:textId="6F400560" w:rsidR="0075562B" w:rsidRPr="00D348C8" w:rsidRDefault="0075562B" w:rsidP="00C3197D">
            <w:pPr>
              <w:tabs>
                <w:tab w:val="left" w:pos="347"/>
                <w:tab w:val="left" w:pos="887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  <w:t>๒.</w:t>
            </w:r>
            <w:r w:rsidRPr="00D348C8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>๑</w:t>
            </w:r>
            <w:r w:rsidR="00D5550D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>๖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>ProQuest Dissertation &amp; Theses Global</w:t>
            </w:r>
          </w:p>
          <w:p w14:paraId="457F59CB" w14:textId="5108FC60" w:rsidR="0075562B" w:rsidRPr="00D348C8" w:rsidRDefault="00D5550D" w:rsidP="00C3197D">
            <w:pPr>
              <w:tabs>
                <w:tab w:val="left" w:pos="347"/>
                <w:tab w:val="left" w:pos="887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 xml:space="preserve">      </w:t>
            </w:r>
            <w:r w:rsidR="0075562B"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๒.</w:t>
            </w:r>
            <w:r w:rsidR="0075562B" w:rsidRPr="00D348C8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>๑</w:t>
            </w:r>
            <w:r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>๗</w:t>
            </w:r>
            <w:r w:rsidR="0075562B"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</w:r>
            <w:r w:rsidR="0075562B"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>SpringerLink</w:t>
            </w:r>
            <w:r>
              <w:rPr>
                <w:rFonts w:ascii="Chulabhorn Likit Text Light" w:hAnsi="Chulabhorn Likit Text Light" w:cs="Chulabhorn Likit Text Light"/>
                <w:sz w:val="20"/>
                <w:szCs w:val="20"/>
              </w:rPr>
              <w:t xml:space="preserve"> - Journal</w:t>
            </w:r>
          </w:p>
          <w:p w14:paraId="32FE5740" w14:textId="64574FCC" w:rsidR="0075562B" w:rsidRPr="00D348C8" w:rsidRDefault="0075562B" w:rsidP="00C3197D">
            <w:pPr>
              <w:tabs>
                <w:tab w:val="left" w:pos="347"/>
                <w:tab w:val="left" w:pos="887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  <w:t>๒.</w:t>
            </w:r>
            <w:r w:rsidRPr="00D348C8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>๑</w:t>
            </w:r>
            <w:r w:rsidR="00D5550D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>๘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>Web of Science</w:t>
            </w:r>
          </w:p>
          <w:p w14:paraId="6D72FC4A" w14:textId="25389FCF" w:rsidR="003232FA" w:rsidRPr="00C3197D" w:rsidRDefault="0075562B" w:rsidP="00C3197D">
            <w:pPr>
              <w:tabs>
                <w:tab w:val="left" w:pos="347"/>
                <w:tab w:val="left" w:pos="887"/>
              </w:tabs>
              <w:spacing w:line="264" w:lineRule="auto"/>
              <w:rPr>
                <w:rFonts w:ascii="Chulabhorn Likit Text Light" w:hAnsi="Chulabhorn Likit Text Light" w:cs="Chulabhorn Likit Text Light"/>
                <w:sz w:val="10"/>
                <w:szCs w:val="10"/>
                <w:cs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ab/>
            </w:r>
          </w:p>
        </w:tc>
        <w:tc>
          <w:tcPr>
            <w:tcW w:w="3870" w:type="dxa"/>
          </w:tcPr>
          <w:p w14:paraId="6D60C145" w14:textId="77777777" w:rsidR="0075562B" w:rsidRPr="00D348C8" w:rsidRDefault="0075562B" w:rsidP="00C3197D">
            <w:pPr>
              <w:spacing w:before="120"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๑</w:t>
            </w:r>
            <w:r w:rsidRPr="00D348C8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 xml:space="preserve"> ............................................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................................................</w:t>
            </w:r>
          </w:p>
          <w:p w14:paraId="33E378FE" w14:textId="77777777" w:rsidR="0075562B" w:rsidRPr="00D348C8" w:rsidRDefault="0075562B" w:rsidP="00C3197D">
            <w:pPr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๒</w:t>
            </w:r>
            <w:r w:rsidRPr="00D348C8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 xml:space="preserve"> ............................................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................................................</w:t>
            </w:r>
          </w:p>
          <w:p w14:paraId="6F459A2B" w14:textId="38A564BE" w:rsidR="0075562B" w:rsidRPr="00D348C8" w:rsidRDefault="0075562B" w:rsidP="00C3197D">
            <w:pPr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๓</w:t>
            </w:r>
            <w:r w:rsidRPr="00D348C8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 xml:space="preserve"> ............................................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................................................</w:t>
            </w:r>
          </w:p>
        </w:tc>
        <w:tc>
          <w:tcPr>
            <w:tcW w:w="1080" w:type="dxa"/>
          </w:tcPr>
          <w:p w14:paraId="5C38440D" w14:textId="77777777" w:rsidR="0075562B" w:rsidRPr="00D348C8" w:rsidRDefault="0075562B" w:rsidP="00D5550D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</w:p>
        </w:tc>
      </w:tr>
      <w:tr w:rsidR="00D348C8" w:rsidRPr="00D348C8" w14:paraId="7882D90F" w14:textId="77777777" w:rsidTr="000A19AE">
        <w:tc>
          <w:tcPr>
            <w:tcW w:w="6570" w:type="dxa"/>
          </w:tcPr>
          <w:p w14:paraId="6A8EC25E" w14:textId="77777777" w:rsidR="0075562B" w:rsidRPr="00A91831" w:rsidRDefault="0075562B" w:rsidP="00C3197D">
            <w:pPr>
              <w:spacing w:before="120" w:line="264" w:lineRule="auto"/>
              <w:rPr>
                <w:rFonts w:ascii="Chulabhorn Likit Text Medium" w:hAnsi="Chulabhorn Likit Text Medium" w:cs="Chulabhorn Likit Text Medium"/>
                <w:b/>
                <w:bCs/>
                <w:sz w:val="20"/>
                <w:szCs w:val="20"/>
              </w:rPr>
            </w:pPr>
            <w:r w:rsidRPr="00A91831">
              <w:rPr>
                <w:rFonts w:ascii="Chulabhorn Likit Text Medium" w:hAnsi="Chulabhorn Likit Text Medium" w:cs="Chulabhorn Likit Text Medium"/>
                <w:b/>
                <w:bCs/>
                <w:sz w:val="20"/>
                <w:szCs w:val="20"/>
                <w:cs/>
              </w:rPr>
              <w:t>๓. โปรแกรม</w:t>
            </w:r>
          </w:p>
          <w:p w14:paraId="02C57F7F" w14:textId="71F671C4" w:rsidR="0075562B" w:rsidRPr="00D348C8" w:rsidRDefault="0075562B" w:rsidP="00C3197D">
            <w:pPr>
              <w:tabs>
                <w:tab w:val="left" w:pos="347"/>
                <w:tab w:val="left" w:pos="714"/>
              </w:tabs>
              <w:spacing w:line="264" w:lineRule="auto"/>
              <w:rPr>
                <w:rFonts w:ascii="Chulabhorn Likit Text Light" w:eastAsia="Times New Roman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b/>
                <w:bCs/>
                <w:sz w:val="20"/>
                <w:szCs w:val="20"/>
                <w:cs/>
              </w:rPr>
              <w:tab/>
            </w:r>
            <w:r w:rsidRPr="00D348C8">
              <w:rPr>
                <w:rFonts w:ascii="Chulabhorn Likit Text Light" w:eastAsia="Times New Roman" w:hAnsi="Chulabhorn Likit Text Light" w:cs="Chulabhorn Likit Text Light"/>
                <w:sz w:val="20"/>
                <w:szCs w:val="20"/>
                <w:cs/>
              </w:rPr>
              <w:t>๓.๑</w:t>
            </w:r>
            <w:r w:rsidR="00B13CA6">
              <w:rPr>
                <w:rFonts w:ascii="Chulabhorn Likit Text Light" w:eastAsia="Times New Roman" w:hAnsi="Chulabhorn Likit Text Light" w:cs="Chulabhorn Likit Text Light"/>
                <w:sz w:val="20"/>
                <w:szCs w:val="20"/>
                <w:cs/>
              </w:rPr>
              <w:tab/>
            </w:r>
            <w:r w:rsidRPr="00D348C8">
              <w:rPr>
                <w:rFonts w:ascii="Chulabhorn Likit Text Light" w:eastAsia="Times New Roman" w:hAnsi="Chulabhorn Likit Text Light" w:cs="Chulabhorn Likit Text Light"/>
                <w:sz w:val="20"/>
                <w:szCs w:val="20"/>
              </w:rPr>
              <w:t>EndNote X</w:t>
            </w:r>
            <w:r w:rsidRPr="00D348C8">
              <w:rPr>
                <w:rFonts w:ascii="Chulabhorn Likit Text Light" w:eastAsia="Times New Roman" w:hAnsi="Chulabhorn Likit Text Light" w:cs="Chulabhorn Likit Text Light"/>
                <w:sz w:val="20"/>
                <w:szCs w:val="20"/>
                <w:cs/>
              </w:rPr>
              <w:t>9</w:t>
            </w:r>
            <w:r w:rsidRPr="00D348C8">
              <w:rPr>
                <w:rFonts w:ascii="Chulabhorn Likit Text Light" w:eastAsia="Times New Roman" w:hAnsi="Chulabhorn Likit Text Light" w:cs="Chulabhorn Likit Text Light"/>
                <w:sz w:val="20"/>
                <w:szCs w:val="20"/>
              </w:rPr>
              <w:t>  </w:t>
            </w:r>
          </w:p>
          <w:p w14:paraId="7AB4EE0B" w14:textId="7A8471C5" w:rsidR="0075562B" w:rsidRPr="00D348C8" w:rsidRDefault="0075562B" w:rsidP="00C3197D">
            <w:pPr>
              <w:tabs>
                <w:tab w:val="left" w:pos="347"/>
                <w:tab w:val="left" w:pos="707"/>
              </w:tabs>
              <w:spacing w:line="264" w:lineRule="auto"/>
              <w:rPr>
                <w:rFonts w:ascii="Chulabhorn Likit Text Light" w:eastAsia="Times New Roman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eastAsia="Times New Roman" w:hAnsi="Chulabhorn Likit Text Light" w:cs="Chulabhorn Likit Text Light"/>
                <w:sz w:val="20"/>
                <w:szCs w:val="20"/>
                <w:cs/>
              </w:rPr>
              <w:tab/>
              <w:t>๓.๒</w:t>
            </w:r>
            <w:r w:rsidR="00B13CA6">
              <w:rPr>
                <w:rFonts w:ascii="Chulabhorn Likit Text Light" w:eastAsia="Times New Roman" w:hAnsi="Chulabhorn Likit Text Light" w:cs="Chulabhorn Likit Text Light"/>
                <w:sz w:val="20"/>
                <w:szCs w:val="20"/>
                <w:cs/>
              </w:rPr>
              <w:tab/>
            </w:r>
            <w:r w:rsidR="00B13CA6" w:rsidRPr="00D348C8">
              <w:rPr>
                <w:rFonts w:ascii="Chulabhorn Likit Text Light" w:eastAsia="Times New Roman" w:hAnsi="Chulabhorn Likit Text Light" w:cs="Chulabhorn Likit Text Light"/>
                <w:sz w:val="20"/>
                <w:szCs w:val="20"/>
              </w:rPr>
              <w:t>GraphPad Prism</w:t>
            </w:r>
          </w:p>
          <w:p w14:paraId="2BA4B28E" w14:textId="100C952E" w:rsidR="00B13CA6" w:rsidRDefault="0075562B" w:rsidP="00C3197D">
            <w:pPr>
              <w:tabs>
                <w:tab w:val="left" w:pos="347"/>
                <w:tab w:val="left" w:pos="707"/>
              </w:tabs>
              <w:spacing w:line="264" w:lineRule="auto"/>
              <w:rPr>
                <w:rFonts w:ascii="Chulabhorn Likit Text Light" w:eastAsia="Times New Roman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eastAsia="Times New Roman" w:hAnsi="Chulabhorn Likit Text Light" w:cs="Chulabhorn Likit Text Light"/>
                <w:sz w:val="20"/>
                <w:szCs w:val="20"/>
                <w:cs/>
              </w:rPr>
              <w:tab/>
              <w:t>๓.๓</w:t>
            </w:r>
            <w:r w:rsidR="00B13CA6">
              <w:rPr>
                <w:rFonts w:ascii="Chulabhorn Likit Text Light" w:eastAsia="Times New Roman" w:hAnsi="Chulabhorn Likit Text Light" w:cs="Chulabhorn Likit Text Light"/>
                <w:sz w:val="20"/>
                <w:szCs w:val="20"/>
                <w:cs/>
              </w:rPr>
              <w:tab/>
            </w:r>
            <w:proofErr w:type="spellStart"/>
            <w:r w:rsidR="00B13CA6" w:rsidRPr="00B13CA6">
              <w:rPr>
                <w:rFonts w:ascii="Chulabhorn Likit Text Light" w:eastAsia="Times New Roman" w:hAnsi="Chulabhorn Likit Text Light" w:cs="Chulabhorn Likit Text Light"/>
                <w:sz w:val="20"/>
                <w:szCs w:val="20"/>
              </w:rPr>
              <w:t>OriginLab</w:t>
            </w:r>
            <w:proofErr w:type="spellEnd"/>
          </w:p>
          <w:p w14:paraId="6A74278A" w14:textId="676AE634" w:rsidR="00B13CA6" w:rsidRPr="00D348C8" w:rsidRDefault="0075562B" w:rsidP="00C3197D">
            <w:pPr>
              <w:tabs>
                <w:tab w:val="left" w:pos="347"/>
                <w:tab w:val="left" w:pos="707"/>
              </w:tabs>
              <w:spacing w:line="264" w:lineRule="auto"/>
              <w:rPr>
                <w:rFonts w:ascii="Chulabhorn Likit Text Light" w:eastAsia="Times New Roman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eastAsia="Times New Roman" w:hAnsi="Chulabhorn Likit Text Light" w:cs="Chulabhorn Likit Text Light"/>
                <w:sz w:val="20"/>
                <w:szCs w:val="20"/>
                <w:cs/>
              </w:rPr>
              <w:tab/>
              <w:t>๓.๔</w:t>
            </w:r>
            <w:r w:rsidR="00B13CA6">
              <w:rPr>
                <w:rFonts w:ascii="Chulabhorn Likit Text Light" w:eastAsia="Times New Roman" w:hAnsi="Chulabhorn Likit Text Light" w:cs="Chulabhorn Likit Text Light"/>
                <w:sz w:val="20"/>
                <w:szCs w:val="20"/>
                <w:cs/>
              </w:rPr>
              <w:tab/>
            </w:r>
            <w:r w:rsidR="00B13CA6" w:rsidRPr="00D348C8">
              <w:rPr>
                <w:rFonts w:ascii="Chulabhorn Likit Text Light" w:eastAsia="Times New Roman" w:hAnsi="Chulabhorn Likit Text Light" w:cs="Chulabhorn Likit Text Light"/>
                <w:sz w:val="20"/>
                <w:szCs w:val="20"/>
              </w:rPr>
              <w:t>SPSS</w:t>
            </w:r>
            <w:r w:rsidR="00B13CA6" w:rsidRPr="00D348C8">
              <w:rPr>
                <w:rFonts w:ascii="Chulabhorn Likit Text Light" w:eastAsia="Times New Roman" w:hAnsi="Chulabhorn Likit Text Light" w:cs="Chulabhorn Likit Text Light"/>
                <w:sz w:val="20"/>
                <w:szCs w:val="20"/>
                <w:cs/>
              </w:rPr>
              <w:t>26</w:t>
            </w:r>
          </w:p>
          <w:p w14:paraId="48E97240" w14:textId="77777777" w:rsidR="009256E2" w:rsidRDefault="0075562B" w:rsidP="00C3197D">
            <w:pPr>
              <w:tabs>
                <w:tab w:val="left" w:pos="347"/>
                <w:tab w:val="left" w:pos="707"/>
              </w:tabs>
              <w:spacing w:line="264" w:lineRule="auto"/>
              <w:rPr>
                <w:rFonts w:ascii="Chulabhorn Likit Text Light" w:hAnsi="Chulabhorn Likit Text Light" w:cs="Chulabhorn Likit Text Light"/>
                <w:b/>
                <w:bCs/>
                <w:sz w:val="20"/>
                <w:szCs w:val="20"/>
              </w:rPr>
            </w:pPr>
            <w:r w:rsidRPr="00D348C8">
              <w:rPr>
                <w:rFonts w:ascii="Chulabhorn Likit Text Light" w:eastAsia="Times New Roman" w:hAnsi="Chulabhorn Likit Text Light" w:cs="Chulabhorn Likit Text Light"/>
                <w:sz w:val="20"/>
                <w:szCs w:val="20"/>
                <w:cs/>
              </w:rPr>
              <w:tab/>
              <w:t>๓.๕</w:t>
            </w:r>
            <w:r w:rsidR="00B13CA6">
              <w:rPr>
                <w:rFonts w:ascii="Chulabhorn Likit Text Light" w:eastAsia="Times New Roman" w:hAnsi="Chulabhorn Likit Text Light" w:cs="Chulabhorn Likit Text Light"/>
                <w:sz w:val="20"/>
                <w:szCs w:val="20"/>
                <w:cs/>
              </w:rPr>
              <w:tab/>
            </w:r>
            <w:r w:rsidR="00B13CA6" w:rsidRPr="00D348C8">
              <w:rPr>
                <w:rFonts w:ascii="Chulabhorn Likit Text Light" w:eastAsia="Times New Roman" w:hAnsi="Chulabhorn Likit Text Light" w:cs="Chulabhorn Likit Text Light"/>
                <w:sz w:val="20"/>
                <w:szCs w:val="20"/>
              </w:rPr>
              <w:t>Turnitin</w:t>
            </w:r>
          </w:p>
          <w:p w14:paraId="6D644364" w14:textId="77777777" w:rsidR="0075562B" w:rsidRDefault="009256E2" w:rsidP="00C3197D">
            <w:pPr>
              <w:tabs>
                <w:tab w:val="left" w:pos="347"/>
                <w:tab w:val="left" w:pos="707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 xml:space="preserve">      </w:t>
            </w:r>
            <w:r w:rsidRPr="009256E2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>๓.๖</w:t>
            </w:r>
            <w:r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 xml:space="preserve">  </w:t>
            </w:r>
            <w:r>
              <w:rPr>
                <w:rFonts w:ascii="Chulabhorn Likit Text Light" w:hAnsi="Chulabhorn Likit Text Light" w:cs="Chulabhorn Likit Text Light"/>
                <w:sz w:val="20"/>
                <w:szCs w:val="20"/>
              </w:rPr>
              <w:t>Adobe Lightroom w Classic</w:t>
            </w:r>
            <w:r w:rsidRPr="009256E2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 xml:space="preserve">      </w:t>
            </w:r>
          </w:p>
          <w:p w14:paraId="60B09732" w14:textId="5A2F8DEA" w:rsidR="00C3197D" w:rsidRPr="00C3197D" w:rsidRDefault="00C3197D" w:rsidP="00C3197D">
            <w:pPr>
              <w:tabs>
                <w:tab w:val="left" w:pos="347"/>
                <w:tab w:val="left" w:pos="707"/>
              </w:tabs>
              <w:spacing w:line="264" w:lineRule="auto"/>
              <w:rPr>
                <w:rFonts w:ascii="Chulabhorn Likit Text Light" w:hAnsi="Chulabhorn Likit Text Light" w:cs="Chulabhorn Likit Text Light" w:hint="cs"/>
                <w:sz w:val="6"/>
                <w:szCs w:val="6"/>
              </w:rPr>
            </w:pPr>
          </w:p>
        </w:tc>
        <w:tc>
          <w:tcPr>
            <w:tcW w:w="3870" w:type="dxa"/>
          </w:tcPr>
          <w:p w14:paraId="6AFF1087" w14:textId="77777777" w:rsidR="0075562B" w:rsidRPr="00D348C8" w:rsidRDefault="0075562B" w:rsidP="00156296">
            <w:pPr>
              <w:spacing w:before="120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๑</w:t>
            </w:r>
            <w:r w:rsidRPr="00D348C8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 xml:space="preserve"> ............................................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................................................</w:t>
            </w:r>
          </w:p>
          <w:p w14:paraId="562A02ED" w14:textId="77777777" w:rsidR="0075562B" w:rsidRPr="00D348C8" w:rsidRDefault="0075562B" w:rsidP="0075562B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๒</w:t>
            </w:r>
            <w:r w:rsidRPr="00D348C8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 xml:space="preserve"> ............................................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................................................</w:t>
            </w:r>
          </w:p>
          <w:p w14:paraId="5C8C71B0" w14:textId="24BF2FEA" w:rsidR="0075562B" w:rsidRPr="00D348C8" w:rsidRDefault="0075562B" w:rsidP="0075562B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๓</w:t>
            </w:r>
            <w:r w:rsidRPr="00D348C8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 xml:space="preserve"> ............................................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................................................</w:t>
            </w:r>
          </w:p>
        </w:tc>
        <w:tc>
          <w:tcPr>
            <w:tcW w:w="1080" w:type="dxa"/>
          </w:tcPr>
          <w:p w14:paraId="12F267BF" w14:textId="77777777" w:rsidR="0075562B" w:rsidRPr="00D348C8" w:rsidRDefault="0075562B" w:rsidP="0075562B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</w:p>
        </w:tc>
      </w:tr>
      <w:tr w:rsidR="00D348C8" w:rsidRPr="00D348C8" w14:paraId="53FCEAF3" w14:textId="77777777" w:rsidTr="000A19AE">
        <w:tc>
          <w:tcPr>
            <w:tcW w:w="6570" w:type="dxa"/>
          </w:tcPr>
          <w:p w14:paraId="28CE472B" w14:textId="77777777" w:rsidR="0075562B" w:rsidRPr="00C3197D" w:rsidRDefault="0075562B" w:rsidP="00C3197D">
            <w:pPr>
              <w:spacing w:before="120" w:line="264" w:lineRule="auto"/>
              <w:rPr>
                <w:rFonts w:ascii="Chulabhorn Likit Text Medium" w:hAnsi="Chulabhorn Likit Text Medium" w:cs="Chulabhorn Likit Text Medium"/>
                <w:b/>
                <w:bCs/>
                <w:sz w:val="20"/>
                <w:szCs w:val="20"/>
              </w:rPr>
            </w:pPr>
            <w:r w:rsidRPr="00C3197D">
              <w:rPr>
                <w:rFonts w:ascii="Chulabhorn Likit Text Medium" w:hAnsi="Chulabhorn Likit Text Medium" w:cs="Chulabhorn Likit Text Medium"/>
                <w:b/>
                <w:bCs/>
                <w:sz w:val="20"/>
                <w:szCs w:val="20"/>
                <w:cs/>
              </w:rPr>
              <w:lastRenderedPageBreak/>
              <w:t>๔. วารสารออนไลน์</w:t>
            </w:r>
          </w:p>
          <w:p w14:paraId="12E10B82" w14:textId="0640BDE1" w:rsidR="0075562B" w:rsidRPr="00D348C8" w:rsidRDefault="0075562B" w:rsidP="00C3197D">
            <w:pPr>
              <w:tabs>
                <w:tab w:val="left" w:pos="151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สืบค้นข้อมูลได้ที่ 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>: http://library.cra.ac.th/?page_id=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1</w:t>
            </w:r>
            <w:r w:rsidR="00B13E46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>550</w:t>
            </w:r>
          </w:p>
          <w:p w14:paraId="6BE2C01A" w14:textId="175FDBA0" w:rsidR="0075562B" w:rsidRPr="00D348C8" w:rsidRDefault="0075562B" w:rsidP="00C3197D">
            <w:pPr>
              <w:tabs>
                <w:tab w:val="left" w:pos="338"/>
                <w:tab w:val="left" w:pos="714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b/>
                <w:bCs/>
                <w:sz w:val="20"/>
                <w:szCs w:val="20"/>
                <w:cs/>
              </w:rPr>
              <w:tab/>
            </w:r>
            <w:r w:rsidR="009256E2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>๔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.</w:t>
            </w:r>
            <w:r w:rsidR="009256E2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>๑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>American Journal of Roentgenology</w:t>
            </w:r>
          </w:p>
          <w:p w14:paraId="488F37DD" w14:textId="71861E88" w:rsidR="0075562B" w:rsidRPr="00D348C8" w:rsidRDefault="0075562B" w:rsidP="00C3197D">
            <w:pPr>
              <w:tabs>
                <w:tab w:val="left" w:pos="338"/>
                <w:tab w:val="left" w:pos="714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  <w:t>๔.</w:t>
            </w:r>
            <w:r w:rsidR="009256E2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>๒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>Antimicrobial Agents and Chemotherapy</w:t>
            </w:r>
          </w:p>
          <w:p w14:paraId="675278D7" w14:textId="70917AB3" w:rsidR="0075562B" w:rsidRPr="00D348C8" w:rsidRDefault="0075562B" w:rsidP="00C3197D">
            <w:pPr>
              <w:tabs>
                <w:tab w:val="left" w:pos="338"/>
                <w:tab w:val="left" w:pos="714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  <w:t>๔.</w:t>
            </w:r>
            <w:r w:rsidR="009256E2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>๓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>Applied and Environmental Microbiology</w:t>
            </w:r>
          </w:p>
          <w:p w14:paraId="6AF3F2CB" w14:textId="2D8F63C5" w:rsidR="0075562B" w:rsidRPr="00D348C8" w:rsidRDefault="0075562B" w:rsidP="00C3197D">
            <w:pPr>
              <w:tabs>
                <w:tab w:val="left" w:pos="338"/>
                <w:tab w:val="left" w:pos="714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  <w:t>๔.</w:t>
            </w:r>
            <w:r w:rsidR="009256E2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>๔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>Blood</w:t>
            </w:r>
          </w:p>
          <w:p w14:paraId="3C418554" w14:textId="41525072" w:rsidR="0075562B" w:rsidRPr="00D348C8" w:rsidRDefault="0075562B" w:rsidP="00C3197D">
            <w:pPr>
              <w:tabs>
                <w:tab w:val="left" w:pos="338"/>
                <w:tab w:val="left" w:pos="714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  <w:t>๔.</w:t>
            </w:r>
            <w:r w:rsidR="009256E2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>๕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>British Journal of Dermatology</w:t>
            </w:r>
          </w:p>
          <w:p w14:paraId="440E36E5" w14:textId="25D36A45" w:rsidR="0075562B" w:rsidRPr="00D348C8" w:rsidRDefault="0075562B" w:rsidP="00C3197D">
            <w:pPr>
              <w:tabs>
                <w:tab w:val="left" w:pos="338"/>
                <w:tab w:val="left" w:pos="714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  <w:t>๔.</w:t>
            </w:r>
            <w:r w:rsidR="009256E2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>๖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>Clinical Microbiology Reviews</w:t>
            </w:r>
          </w:p>
          <w:p w14:paraId="619E1DBE" w14:textId="3E1F6C71" w:rsidR="0075562B" w:rsidRPr="00D348C8" w:rsidRDefault="0075562B" w:rsidP="00C3197D">
            <w:pPr>
              <w:tabs>
                <w:tab w:val="left" w:pos="338"/>
                <w:tab w:val="left" w:pos="714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  <w:t>๔.</w:t>
            </w:r>
            <w:r w:rsidR="009256E2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>๗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</w:r>
            <w:proofErr w:type="spellStart"/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>EcoSal</w:t>
            </w:r>
            <w:proofErr w:type="spellEnd"/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 xml:space="preserve"> Plus</w:t>
            </w:r>
          </w:p>
          <w:p w14:paraId="2D298D71" w14:textId="6DC23461" w:rsidR="0075562B" w:rsidRPr="00D348C8" w:rsidRDefault="0075562B" w:rsidP="00C3197D">
            <w:pPr>
              <w:tabs>
                <w:tab w:val="left" w:pos="338"/>
                <w:tab w:val="left" w:pos="714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  <w:t>๔.</w:t>
            </w:r>
            <w:r w:rsidR="009256E2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>๘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>European Radiology</w:t>
            </w:r>
          </w:p>
          <w:p w14:paraId="20206DCB" w14:textId="443B448A" w:rsidR="0075562B" w:rsidRPr="00D348C8" w:rsidRDefault="0075562B" w:rsidP="00C3197D">
            <w:pPr>
              <w:tabs>
                <w:tab w:val="left" w:pos="338"/>
                <w:tab w:val="left" w:pos="887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  <w:t>๔.</w:t>
            </w:r>
            <w:r w:rsidR="009256E2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 xml:space="preserve">๙  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>Infection and Immunity</w:t>
            </w:r>
          </w:p>
          <w:p w14:paraId="2952AC60" w14:textId="752E8E14" w:rsidR="0075562B" w:rsidRPr="00D348C8" w:rsidRDefault="0075562B" w:rsidP="00C3197D">
            <w:pPr>
              <w:tabs>
                <w:tab w:val="left" w:pos="338"/>
                <w:tab w:val="left" w:pos="887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  <w:t>๔.๑</w:t>
            </w:r>
            <w:r w:rsidR="009256E2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>๐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>Journal of Bacteriology</w:t>
            </w:r>
          </w:p>
          <w:p w14:paraId="1C7963AB" w14:textId="1F858CDD" w:rsidR="0075562B" w:rsidRPr="00D348C8" w:rsidRDefault="0075562B" w:rsidP="00C3197D">
            <w:pPr>
              <w:tabs>
                <w:tab w:val="left" w:pos="338"/>
                <w:tab w:val="left" w:pos="887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  <w:t>๔.๑</w:t>
            </w:r>
            <w:r w:rsidR="009256E2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>๑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>Journal of Clinical Microbiology</w:t>
            </w:r>
          </w:p>
          <w:p w14:paraId="16ECF10C" w14:textId="170B60FC" w:rsidR="0075562B" w:rsidRPr="00D348C8" w:rsidRDefault="0075562B" w:rsidP="00C3197D">
            <w:pPr>
              <w:tabs>
                <w:tab w:val="left" w:pos="338"/>
                <w:tab w:val="left" w:pos="887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  <w:t>๔.๑</w:t>
            </w:r>
            <w:r w:rsidR="009256E2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>๒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>Journal of Sport and Exercise Psychology</w:t>
            </w:r>
          </w:p>
          <w:p w14:paraId="746E214C" w14:textId="199E9E8D" w:rsidR="009256E2" w:rsidRDefault="0075562B" w:rsidP="00C3197D">
            <w:pPr>
              <w:tabs>
                <w:tab w:val="left" w:pos="338"/>
                <w:tab w:val="left" w:pos="887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  <w:t>๔.๑</w:t>
            </w:r>
            <w:r w:rsidR="009256E2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>๓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>Journal of Virology</w:t>
            </w:r>
          </w:p>
          <w:p w14:paraId="64C877A8" w14:textId="16CECE8E" w:rsidR="009256E2" w:rsidRPr="00D348C8" w:rsidRDefault="009256E2" w:rsidP="00C3197D">
            <w:pPr>
              <w:tabs>
                <w:tab w:val="left" w:pos="338"/>
                <w:tab w:val="left" w:pos="887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 xml:space="preserve">      ๔.๑๔</w:t>
            </w:r>
            <w:r>
              <w:rPr>
                <w:rFonts w:ascii="Chulabhorn Likit Text Light" w:hAnsi="Chulabhorn Likit Text Light" w:cs="Chulabhorn Likit Text Light"/>
                <w:sz w:val="20"/>
                <w:szCs w:val="20"/>
              </w:rPr>
              <w:t xml:space="preserve">   Journal of Women’s Health</w:t>
            </w:r>
          </w:p>
          <w:p w14:paraId="0423E1E5" w14:textId="23DF8808" w:rsidR="0075562B" w:rsidRPr="00D348C8" w:rsidRDefault="0075562B" w:rsidP="00C3197D">
            <w:pPr>
              <w:tabs>
                <w:tab w:val="left" w:pos="338"/>
                <w:tab w:val="left" w:pos="887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  <w:t>๔.๑</w:t>
            </w:r>
            <w:r w:rsidR="009256E2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>๕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</w:r>
            <w:r w:rsidR="009256E2"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>Medical Teacher</w:t>
            </w:r>
          </w:p>
          <w:p w14:paraId="038BDDEF" w14:textId="2A2D0C27" w:rsidR="0075562B" w:rsidRPr="00D348C8" w:rsidRDefault="0075562B" w:rsidP="00C3197D">
            <w:pPr>
              <w:tabs>
                <w:tab w:val="left" w:pos="338"/>
                <w:tab w:val="left" w:pos="887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  <w:t>๔.๑</w:t>
            </w:r>
            <w:r w:rsidR="009256E2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>๖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>Microbiology and Molecular Biology Reviews</w:t>
            </w:r>
          </w:p>
          <w:p w14:paraId="1BF65AF9" w14:textId="090E44F5" w:rsidR="0075562B" w:rsidRPr="00D348C8" w:rsidRDefault="0075562B" w:rsidP="00C3197D">
            <w:pPr>
              <w:tabs>
                <w:tab w:val="left" w:pos="338"/>
                <w:tab w:val="left" w:pos="887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  <w:t>๔.๑</w:t>
            </w:r>
            <w:r w:rsidR="009256E2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>๗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>Microbiology Spectrum</w:t>
            </w:r>
          </w:p>
          <w:p w14:paraId="73891321" w14:textId="68C4F0D4" w:rsidR="0075562B" w:rsidRPr="00D348C8" w:rsidRDefault="0075562B" w:rsidP="00C3197D">
            <w:pPr>
              <w:tabs>
                <w:tab w:val="left" w:pos="338"/>
                <w:tab w:val="left" w:pos="887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  <w:t>๔.</w:t>
            </w:r>
            <w:r w:rsidR="009256E2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>๑๘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>Molecular and Cellular Biology</w:t>
            </w:r>
          </w:p>
          <w:p w14:paraId="74FA30B4" w14:textId="5A7E1ECC" w:rsidR="0075562B" w:rsidRPr="00D348C8" w:rsidRDefault="0075562B" w:rsidP="00C3197D">
            <w:pPr>
              <w:tabs>
                <w:tab w:val="left" w:pos="338"/>
                <w:tab w:val="left" w:pos="887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  <w:t>๔.</w:t>
            </w:r>
            <w:r w:rsidR="009256E2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>๑๙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>The New England Journal of Medicine</w:t>
            </w:r>
          </w:p>
          <w:p w14:paraId="64B6A40F" w14:textId="7B5A3707" w:rsidR="0075562B" w:rsidRPr="00D348C8" w:rsidRDefault="0075562B" w:rsidP="00C3197D">
            <w:pPr>
              <w:tabs>
                <w:tab w:val="left" w:pos="338"/>
                <w:tab w:val="left" w:pos="887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  <w:t>๔.๒</w:t>
            </w:r>
            <w:r w:rsidR="009256E2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>๐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>Physics in Medicine &amp; Biology</w:t>
            </w:r>
          </w:p>
          <w:p w14:paraId="1678FC0B" w14:textId="7FBE9BAF" w:rsidR="0075562B" w:rsidRDefault="0075562B" w:rsidP="00C3197D">
            <w:pPr>
              <w:tabs>
                <w:tab w:val="left" w:pos="338"/>
                <w:tab w:val="left" w:pos="887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  <w:t>๔.๒</w:t>
            </w:r>
            <w:r w:rsidR="009256E2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>๑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ab/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</w:rPr>
              <w:t>The Sport Psychologist</w:t>
            </w:r>
          </w:p>
          <w:p w14:paraId="7DE48FFA" w14:textId="47E0CF2E" w:rsidR="009256E2" w:rsidRPr="009256E2" w:rsidRDefault="009256E2" w:rsidP="00C3197D">
            <w:pPr>
              <w:tabs>
                <w:tab w:val="left" w:pos="338"/>
                <w:tab w:val="left" w:pos="887"/>
              </w:tabs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</w:pPr>
          </w:p>
        </w:tc>
        <w:tc>
          <w:tcPr>
            <w:tcW w:w="3870" w:type="dxa"/>
          </w:tcPr>
          <w:p w14:paraId="0F926FFC" w14:textId="77777777" w:rsidR="0075562B" w:rsidRPr="00D348C8" w:rsidRDefault="0075562B" w:rsidP="00C3197D">
            <w:pPr>
              <w:spacing w:before="120"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๑</w:t>
            </w:r>
            <w:r w:rsidRPr="00D348C8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 xml:space="preserve"> ............................................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................................................</w:t>
            </w:r>
          </w:p>
          <w:p w14:paraId="7FDEC586" w14:textId="77777777" w:rsidR="0075562B" w:rsidRPr="00D348C8" w:rsidRDefault="0075562B" w:rsidP="00C3197D">
            <w:pPr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๒</w:t>
            </w:r>
            <w:r w:rsidRPr="00D348C8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 xml:space="preserve"> ............................................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................................................</w:t>
            </w:r>
          </w:p>
          <w:p w14:paraId="44745E09" w14:textId="204CA19D" w:rsidR="0075562B" w:rsidRPr="00D348C8" w:rsidRDefault="0075562B" w:rsidP="00C3197D">
            <w:pPr>
              <w:spacing w:line="264" w:lineRule="auto"/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</w:pP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๓</w:t>
            </w:r>
            <w:r w:rsidRPr="00D348C8">
              <w:rPr>
                <w:rFonts w:ascii="Chulabhorn Likit Text Light" w:hAnsi="Chulabhorn Likit Text Light" w:cs="Chulabhorn Likit Text Light" w:hint="cs"/>
                <w:sz w:val="20"/>
                <w:szCs w:val="20"/>
                <w:cs/>
              </w:rPr>
              <w:t xml:space="preserve"> ............................................</w:t>
            </w:r>
            <w:r w:rsidRPr="00D348C8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................................................</w:t>
            </w:r>
          </w:p>
        </w:tc>
        <w:tc>
          <w:tcPr>
            <w:tcW w:w="1080" w:type="dxa"/>
          </w:tcPr>
          <w:p w14:paraId="3F484E9E" w14:textId="77777777" w:rsidR="0075562B" w:rsidRPr="00D348C8" w:rsidRDefault="0075562B" w:rsidP="0075562B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</w:p>
        </w:tc>
      </w:tr>
    </w:tbl>
    <w:p w14:paraId="295481B0" w14:textId="77777777" w:rsidR="006E6194" w:rsidRPr="00D348C8" w:rsidRDefault="006E6194" w:rsidP="00CC38D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6E6194" w:rsidRPr="00D348C8" w:rsidSect="00C3197D">
      <w:footerReference w:type="default" r:id="rId7"/>
      <w:pgSz w:w="12240" w:h="15840" w:code="1"/>
      <w:pgMar w:top="1440" w:right="1440" w:bottom="1440" w:left="1440" w:header="288" w:footer="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8E61B" w14:textId="77777777" w:rsidR="009B7B35" w:rsidRDefault="009B7B35" w:rsidP="007B36F9">
      <w:pPr>
        <w:spacing w:after="0" w:line="240" w:lineRule="auto"/>
      </w:pPr>
      <w:r>
        <w:separator/>
      </w:r>
    </w:p>
  </w:endnote>
  <w:endnote w:type="continuationSeparator" w:id="0">
    <w:p w14:paraId="21384C6F" w14:textId="77777777" w:rsidR="009B7B35" w:rsidRDefault="009B7B35" w:rsidP="007B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hulabhorn Likit Text Medium">
    <w:panose1 w:val="000006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hulabhorn Likit Text Light">
    <w:panose1 w:val="000004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6464899"/>
      <w:docPartObj>
        <w:docPartGallery w:val="Page Numbers (Bottom of Page)"/>
        <w:docPartUnique/>
      </w:docPartObj>
    </w:sdtPr>
    <w:sdtEndPr>
      <w:rPr>
        <w:rFonts w:ascii="Chulabhorn Likit Text Light" w:hAnsi="Chulabhorn Likit Text Light" w:cs="Chulabhorn Likit Text Light"/>
        <w:noProof/>
        <w:sz w:val="18"/>
        <w:szCs w:val="18"/>
      </w:rPr>
    </w:sdtEndPr>
    <w:sdtContent>
      <w:p w14:paraId="0F78815C" w14:textId="5C684988" w:rsidR="000A19AE" w:rsidRPr="00D348C8" w:rsidRDefault="000A19AE">
        <w:pPr>
          <w:pStyle w:val="Footer"/>
          <w:jc w:val="center"/>
          <w:rPr>
            <w:rFonts w:ascii="Chulabhorn Likit Text Light" w:hAnsi="Chulabhorn Likit Text Light" w:cs="Chulabhorn Likit Text Light"/>
            <w:sz w:val="18"/>
            <w:szCs w:val="18"/>
          </w:rPr>
        </w:pPr>
        <w:r w:rsidRPr="00D348C8">
          <w:rPr>
            <w:rFonts w:ascii="Chulabhorn Likit Text Light" w:hAnsi="Chulabhorn Likit Text Light" w:cs="Chulabhorn Likit Text Light"/>
            <w:sz w:val="18"/>
            <w:szCs w:val="18"/>
          </w:rPr>
          <w:fldChar w:fldCharType="begin"/>
        </w:r>
        <w:r w:rsidRPr="00D348C8">
          <w:rPr>
            <w:rFonts w:ascii="Chulabhorn Likit Text Light" w:hAnsi="Chulabhorn Likit Text Light" w:cs="Chulabhorn Likit Text Light"/>
            <w:sz w:val="18"/>
            <w:szCs w:val="18"/>
          </w:rPr>
          <w:instrText xml:space="preserve"> PAGE   \* MERGEFORMAT </w:instrText>
        </w:r>
        <w:r w:rsidRPr="00D348C8">
          <w:rPr>
            <w:rFonts w:ascii="Chulabhorn Likit Text Light" w:hAnsi="Chulabhorn Likit Text Light" w:cs="Chulabhorn Likit Text Light"/>
            <w:sz w:val="18"/>
            <w:szCs w:val="18"/>
          </w:rPr>
          <w:fldChar w:fldCharType="separate"/>
        </w:r>
        <w:r w:rsidRPr="00D348C8">
          <w:rPr>
            <w:rFonts w:ascii="Chulabhorn Likit Text Light" w:hAnsi="Chulabhorn Likit Text Light" w:cs="Chulabhorn Likit Text Light"/>
            <w:noProof/>
            <w:sz w:val="18"/>
            <w:szCs w:val="18"/>
          </w:rPr>
          <w:t>2</w:t>
        </w:r>
        <w:r w:rsidRPr="00D348C8">
          <w:rPr>
            <w:rFonts w:ascii="Chulabhorn Likit Text Light" w:hAnsi="Chulabhorn Likit Text Light" w:cs="Chulabhorn Likit Text Light"/>
            <w:noProof/>
            <w:sz w:val="18"/>
            <w:szCs w:val="18"/>
          </w:rPr>
          <w:fldChar w:fldCharType="end"/>
        </w:r>
        <w:r w:rsidR="0075562B" w:rsidRPr="00D348C8">
          <w:rPr>
            <w:rFonts w:ascii="Chulabhorn Likit Text Light" w:hAnsi="Chulabhorn Likit Text Light" w:cs="Chulabhorn Likit Text Light" w:hint="cs"/>
            <w:noProof/>
            <w:sz w:val="18"/>
            <w:szCs w:val="18"/>
            <w:cs/>
          </w:rPr>
          <w:t>/๒</w:t>
        </w:r>
      </w:p>
    </w:sdtContent>
  </w:sdt>
  <w:p w14:paraId="5ED910F5" w14:textId="77777777" w:rsidR="000A19AE" w:rsidRDefault="000A1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5C5B0" w14:textId="77777777" w:rsidR="009B7B35" w:rsidRDefault="009B7B35" w:rsidP="007B36F9">
      <w:pPr>
        <w:spacing w:after="0" w:line="240" w:lineRule="auto"/>
      </w:pPr>
      <w:r>
        <w:separator/>
      </w:r>
    </w:p>
  </w:footnote>
  <w:footnote w:type="continuationSeparator" w:id="0">
    <w:p w14:paraId="420DD146" w14:textId="77777777" w:rsidR="009B7B35" w:rsidRDefault="009B7B35" w:rsidP="007B3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25853"/>
    <w:multiLevelType w:val="hybridMultilevel"/>
    <w:tmpl w:val="D85AA614"/>
    <w:lvl w:ilvl="0" w:tplc="F16C71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674"/>
    <w:rsid w:val="000A19AE"/>
    <w:rsid w:val="000E092F"/>
    <w:rsid w:val="00146D5A"/>
    <w:rsid w:val="00156296"/>
    <w:rsid w:val="001C70F6"/>
    <w:rsid w:val="002C484C"/>
    <w:rsid w:val="002C762E"/>
    <w:rsid w:val="002E7D9F"/>
    <w:rsid w:val="002F6C63"/>
    <w:rsid w:val="00314DF8"/>
    <w:rsid w:val="003232FA"/>
    <w:rsid w:val="00354005"/>
    <w:rsid w:val="003C7439"/>
    <w:rsid w:val="003D25BE"/>
    <w:rsid w:val="00426B37"/>
    <w:rsid w:val="004508BF"/>
    <w:rsid w:val="004904C1"/>
    <w:rsid w:val="004D27FC"/>
    <w:rsid w:val="00522284"/>
    <w:rsid w:val="00534081"/>
    <w:rsid w:val="00560929"/>
    <w:rsid w:val="0057221D"/>
    <w:rsid w:val="005747A1"/>
    <w:rsid w:val="005F46D4"/>
    <w:rsid w:val="00624C3C"/>
    <w:rsid w:val="006628E2"/>
    <w:rsid w:val="0066547F"/>
    <w:rsid w:val="006B24C6"/>
    <w:rsid w:val="006B64E6"/>
    <w:rsid w:val="006E6194"/>
    <w:rsid w:val="007110AE"/>
    <w:rsid w:val="00750C37"/>
    <w:rsid w:val="0075562B"/>
    <w:rsid w:val="00777D09"/>
    <w:rsid w:val="007B36F9"/>
    <w:rsid w:val="007D4B2B"/>
    <w:rsid w:val="007F2C81"/>
    <w:rsid w:val="008337C2"/>
    <w:rsid w:val="0084211D"/>
    <w:rsid w:val="008A69BD"/>
    <w:rsid w:val="009064E7"/>
    <w:rsid w:val="00907B85"/>
    <w:rsid w:val="009150F1"/>
    <w:rsid w:val="009256E2"/>
    <w:rsid w:val="00965CAC"/>
    <w:rsid w:val="00972A95"/>
    <w:rsid w:val="009B5BB2"/>
    <w:rsid w:val="009B6BD7"/>
    <w:rsid w:val="009B7094"/>
    <w:rsid w:val="009B7B35"/>
    <w:rsid w:val="009C620D"/>
    <w:rsid w:val="009E1189"/>
    <w:rsid w:val="009E269F"/>
    <w:rsid w:val="009F5B72"/>
    <w:rsid w:val="00A040AF"/>
    <w:rsid w:val="00A43B2D"/>
    <w:rsid w:val="00A91831"/>
    <w:rsid w:val="00AD7349"/>
    <w:rsid w:val="00AE1CA9"/>
    <w:rsid w:val="00B02324"/>
    <w:rsid w:val="00B028A3"/>
    <w:rsid w:val="00B13CA6"/>
    <w:rsid w:val="00B13E46"/>
    <w:rsid w:val="00B42FA3"/>
    <w:rsid w:val="00B6484B"/>
    <w:rsid w:val="00B84117"/>
    <w:rsid w:val="00BD7861"/>
    <w:rsid w:val="00C03FF4"/>
    <w:rsid w:val="00C3197D"/>
    <w:rsid w:val="00C54054"/>
    <w:rsid w:val="00C726F3"/>
    <w:rsid w:val="00C945B3"/>
    <w:rsid w:val="00CA0C26"/>
    <w:rsid w:val="00CB0073"/>
    <w:rsid w:val="00CC2FBC"/>
    <w:rsid w:val="00CC38D9"/>
    <w:rsid w:val="00CC4953"/>
    <w:rsid w:val="00CF0DBB"/>
    <w:rsid w:val="00D17620"/>
    <w:rsid w:val="00D348C8"/>
    <w:rsid w:val="00D47952"/>
    <w:rsid w:val="00D5550D"/>
    <w:rsid w:val="00DC2387"/>
    <w:rsid w:val="00EA1F39"/>
    <w:rsid w:val="00EB12A7"/>
    <w:rsid w:val="00F66E3A"/>
    <w:rsid w:val="00F91674"/>
    <w:rsid w:val="00F97BB3"/>
    <w:rsid w:val="00FC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D6B04"/>
  <w15:docId w15:val="{6DEE928A-F41D-41AF-AE93-B6662EB1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439"/>
    <w:pPr>
      <w:ind w:left="720"/>
      <w:contextualSpacing/>
    </w:pPr>
  </w:style>
  <w:style w:type="table" w:styleId="TableGrid">
    <w:name w:val="Table Grid"/>
    <w:basedOn w:val="TableNormal"/>
    <w:uiPriority w:val="59"/>
    <w:rsid w:val="00F916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F46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1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3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6F9"/>
  </w:style>
  <w:style w:type="paragraph" w:styleId="Footer">
    <w:name w:val="footer"/>
    <w:basedOn w:val="Normal"/>
    <w:link w:val="FooterChar"/>
    <w:uiPriority w:val="99"/>
    <w:unhideWhenUsed/>
    <w:rsid w:val="007B3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ccc-front</dc:creator>
  <cp:lastModifiedBy>Ketsirin Kunopakarntrakul</cp:lastModifiedBy>
  <cp:revision>19</cp:revision>
  <cp:lastPrinted>2020-11-17T09:32:00Z</cp:lastPrinted>
  <dcterms:created xsi:type="dcterms:W3CDTF">2020-11-17T02:18:00Z</dcterms:created>
  <dcterms:modified xsi:type="dcterms:W3CDTF">2021-04-05T03:42:00Z</dcterms:modified>
</cp:coreProperties>
</file>